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5C1">
        <w:rPr>
          <w:rFonts w:ascii="Times New Roman" w:eastAsia="Times New Roman" w:hAnsi="Times New Roman"/>
          <w:b/>
          <w:sz w:val="24"/>
          <w:szCs w:val="24"/>
          <w:lang w:eastAsia="ru-RU"/>
        </w:rPr>
        <w:t>Рефлексивная самооценка учебной деятельности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выявление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рефлексивности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самооценки в учебной деятельности.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Оцениваемые </w:t>
      </w:r>
      <w:bookmarkStart w:id="0" w:name="YANDEX_7"/>
      <w:bookmarkEnd w:id="0"/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УУД: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личностное действие самоопределения в отношении эталона социальной роли «хороший ученик»; регулятивное действие оценивания своей учебной деятельности.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ступень начальной школы (10,5 – 11 лет)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Форма (ситуация оценивания)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фронтальный письменный опрос.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Ситуация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учащимся предлагается в свободной форме письменно ответить на вопросы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опросника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Как ты считаешь, кого можно назвать «хорошим учеником»? Назови качества хорошего ученика.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А можно ли тебя назвать хорошим учеником?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Чем ты отличаешься  от хорошего ученика?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Что нужно, чтобы можно было уверенно сказать про себя – «Я – хороший ученик»?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Показатели и уровни рефлексивной самооценки: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- адекватность выделения качеств хорошего ученика (успеваемость, выполнение норм школьной жизни, положительные отношения с одноклассниками и учителем, интерес к учению)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Уровни: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 – называет только 1 сферу школьной жизни,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 – называет 2 сферы,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3 – называет более 2 сфер.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- адекватное определение отличий Я от «хорошего ученика»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Уровни: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1 -  называет только успеваемость,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2 -  называет успеваемость + поведение, 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3 – дает характеристику по нескольким сферам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- адекватное определение задач саморазвития, решение которых необходимо для реализации требований роли «хороший ученик»:˚</w:t>
      </w:r>
    </w:p>
    <w:p w:rsidR="00D40D88" w:rsidRPr="00722FA9" w:rsidRDefault="00D40D88" w:rsidP="00D40D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 – нет ответа, 2 – называет достижения; 3 – указывает на необходимость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самоизменения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и саморазвития.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D88"/>
    <w:rsid w:val="002507C7"/>
    <w:rsid w:val="007E6C56"/>
    <w:rsid w:val="00835219"/>
    <w:rsid w:val="0090760C"/>
    <w:rsid w:val="00B41C4D"/>
    <w:rsid w:val="00D40D88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2019-10-22T12:08:00Z</dcterms:created>
  <dcterms:modified xsi:type="dcterms:W3CDTF">2019-10-22T12:08:00Z</dcterms:modified>
</cp:coreProperties>
</file>